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8F" w:rsidRPr="001D7033" w:rsidRDefault="008A1D8F" w:rsidP="008A1D8F">
      <w:pPr>
        <w:widowControl w:val="0"/>
        <w:spacing w:after="0" w:line="240" w:lineRule="auto"/>
        <w:rPr>
          <w:rFonts w:ascii="Arial Narrow" w:eastAsia="Times New Roman" w:hAnsi="Arial Narrow" w:cs="Times New Roman"/>
          <w:sz w:val="26"/>
          <w:szCs w:val="26"/>
          <w:lang w:val="en-GB" w:eastAsia="hr-HR"/>
        </w:rPr>
      </w:pPr>
      <w:r>
        <w:rPr>
          <w:rFonts w:ascii="Arial Narrow" w:eastAsia="Times New Roman" w:hAnsi="Arial Narrow" w:cs="Times New Roman"/>
          <w:sz w:val="26"/>
          <w:szCs w:val="26"/>
          <w:lang w:val="en-GB" w:eastAsia="hr-HR"/>
        </w:rPr>
        <w:t xml:space="preserve">               </w:t>
      </w:r>
      <w:r w:rsidRPr="001D7033">
        <w:rPr>
          <w:rFonts w:ascii="Arial Narrow" w:eastAsia="Times New Roman" w:hAnsi="Arial Narrow" w:cs="Times New Roman"/>
          <w:sz w:val="26"/>
          <w:szCs w:val="26"/>
          <w:lang w:val="en-GB" w:eastAsia="hr-HR"/>
        </w:rPr>
        <w:t xml:space="preserve"> </w:t>
      </w:r>
      <w:r w:rsidRPr="001D7033">
        <w:rPr>
          <w:rFonts w:ascii="Arial Narrow" w:eastAsia="Times New Roman" w:hAnsi="Arial Narrow" w:cs="Times New Roman"/>
          <w:sz w:val="26"/>
          <w:szCs w:val="26"/>
          <w:lang w:val="en-GB" w:eastAsia="hr-HR"/>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v:imagedata r:id="rId4" o:title=""/>
          </v:shape>
          <o:OLEObject Type="Embed" ProgID="Word.Picture.8" ShapeID="_x0000_i1025" DrawAspect="Content" ObjectID="_1759565720" r:id="rId5"/>
        </w:object>
      </w:r>
    </w:p>
    <w:p w:rsidR="008A1D8F" w:rsidRDefault="008A1D8F" w:rsidP="008A1D8F">
      <w:pPr>
        <w:widowControl w:val="0"/>
        <w:spacing w:after="0" w:line="240" w:lineRule="auto"/>
        <w:rPr>
          <w:rFonts w:ascii="Times New Roman" w:eastAsia="Times New Roman" w:hAnsi="Times New Roman" w:cs="Times New Roman"/>
          <w:bCs/>
          <w:sz w:val="24"/>
          <w:szCs w:val="20"/>
          <w:lang w:val="en-GB" w:eastAsia="hr-HR"/>
        </w:rPr>
      </w:pPr>
      <w:r w:rsidRPr="001D7033">
        <w:rPr>
          <w:rFonts w:ascii="Times New Roman" w:eastAsia="Times New Roman" w:hAnsi="Times New Roman" w:cs="Times New Roman"/>
          <w:bCs/>
          <w:sz w:val="24"/>
          <w:szCs w:val="20"/>
          <w:lang w:val="en-GB" w:eastAsia="hr-HR"/>
        </w:rPr>
        <w:t xml:space="preserve">REPUBLIKA HRVATSKA                          </w:t>
      </w:r>
      <w:r>
        <w:rPr>
          <w:rFonts w:ascii="Times New Roman" w:eastAsia="Times New Roman" w:hAnsi="Times New Roman" w:cs="Times New Roman"/>
          <w:bCs/>
          <w:sz w:val="24"/>
          <w:szCs w:val="20"/>
          <w:lang w:val="en-GB" w:eastAsia="hr-HR"/>
        </w:rPr>
        <w:t xml:space="preserve">                                  </w:t>
      </w:r>
    </w:p>
    <w:p w:rsidR="008A1D8F" w:rsidRPr="001D7033" w:rsidRDefault="008A1D8F" w:rsidP="008A1D8F">
      <w:pPr>
        <w:widowControl w:val="0"/>
        <w:spacing w:after="0" w:line="240" w:lineRule="auto"/>
        <w:rPr>
          <w:rFonts w:ascii="Times New Roman" w:eastAsia="Times New Roman" w:hAnsi="Times New Roman" w:cs="Times New Roman"/>
          <w:bCs/>
          <w:sz w:val="24"/>
          <w:szCs w:val="20"/>
          <w:lang w:val="en-GB" w:eastAsia="hr-HR"/>
        </w:rPr>
      </w:pPr>
      <w:r w:rsidRPr="001D7033">
        <w:rPr>
          <w:rFonts w:ascii="Times New Roman" w:eastAsia="Times New Roman" w:hAnsi="Times New Roman" w:cs="Times New Roman"/>
          <w:bCs/>
          <w:spacing w:val="-14"/>
          <w:sz w:val="24"/>
          <w:szCs w:val="20"/>
          <w:lang w:val="en-GB" w:eastAsia="hr-HR"/>
        </w:rPr>
        <w:t>SISAČKO - MOSLAVAČKA ŽUPANIJA</w:t>
      </w:r>
    </w:p>
    <w:p w:rsidR="008A1D8F" w:rsidRPr="001D7033" w:rsidRDefault="008A1D8F" w:rsidP="008A1D8F">
      <w:pPr>
        <w:widowControl w:val="0"/>
        <w:spacing w:after="0" w:line="240" w:lineRule="auto"/>
        <w:rPr>
          <w:rFonts w:ascii="Times New Roman" w:eastAsia="Times New Roman" w:hAnsi="Times New Roman" w:cs="Times New Roman"/>
          <w:bCs/>
          <w:sz w:val="24"/>
          <w:szCs w:val="20"/>
          <w:lang w:val="en-GB" w:eastAsia="hr-HR"/>
        </w:rPr>
      </w:pPr>
      <w:r w:rsidRPr="001D7033">
        <w:rPr>
          <w:rFonts w:ascii="Times New Roman" w:eastAsia="Times New Roman" w:hAnsi="Times New Roman" w:cs="Times New Roman"/>
          <w:bCs/>
          <w:sz w:val="24"/>
          <w:szCs w:val="20"/>
          <w:lang w:val="en-GB" w:eastAsia="hr-HR"/>
        </w:rPr>
        <w:t>OPĆINA LEKENIK</w:t>
      </w:r>
    </w:p>
    <w:p w:rsidR="008A1D8F" w:rsidRPr="001D7033" w:rsidRDefault="008A1D8F" w:rsidP="008A1D8F">
      <w:pPr>
        <w:widowControl w:val="0"/>
        <w:spacing w:after="0" w:line="240" w:lineRule="auto"/>
        <w:rPr>
          <w:rFonts w:ascii="Times New Roman" w:eastAsia="Times New Roman" w:hAnsi="Times New Roman" w:cs="Times New Roman"/>
          <w:bCs/>
          <w:sz w:val="24"/>
          <w:szCs w:val="20"/>
          <w:lang w:val="en-GB" w:eastAsia="hr-HR"/>
        </w:rPr>
      </w:pPr>
      <w:r>
        <w:rPr>
          <w:rFonts w:ascii="Times New Roman" w:eastAsia="Times New Roman" w:hAnsi="Times New Roman" w:cs="Times New Roman"/>
          <w:bCs/>
          <w:sz w:val="24"/>
          <w:szCs w:val="20"/>
          <w:lang w:val="en-GB" w:eastAsia="hr-HR"/>
        </w:rPr>
        <w:t>OPĆINSKO VIJEĆE</w:t>
      </w:r>
    </w:p>
    <w:p w:rsidR="008A1D8F" w:rsidRPr="001D7033" w:rsidRDefault="008A1D8F" w:rsidP="008A1D8F">
      <w:pPr>
        <w:widowControl w:val="0"/>
        <w:spacing w:after="0" w:line="240" w:lineRule="auto"/>
        <w:rPr>
          <w:rFonts w:ascii="Times New Roman" w:eastAsia="Times New Roman" w:hAnsi="Times New Roman" w:cs="Times New Roman"/>
          <w:bCs/>
          <w:color w:val="FF0000"/>
          <w:sz w:val="24"/>
          <w:szCs w:val="20"/>
          <w:lang w:val="en-GB" w:eastAsia="hr-HR"/>
        </w:rPr>
      </w:pPr>
    </w:p>
    <w:p w:rsidR="008A1D8F" w:rsidRPr="001D7033" w:rsidRDefault="008A1D8F" w:rsidP="008A1D8F">
      <w:pPr>
        <w:widowControl w:val="0"/>
        <w:spacing w:after="0" w:line="240" w:lineRule="auto"/>
        <w:rPr>
          <w:rFonts w:ascii="Times New Roman" w:eastAsia="Times New Roman" w:hAnsi="Times New Roman" w:cs="Times New Roman"/>
          <w:bCs/>
          <w:sz w:val="24"/>
          <w:szCs w:val="20"/>
          <w:lang w:val="en-GB" w:eastAsia="hr-HR"/>
        </w:rPr>
      </w:pPr>
      <w:r w:rsidRPr="001D7033">
        <w:rPr>
          <w:rFonts w:ascii="Times New Roman" w:eastAsia="Times New Roman" w:hAnsi="Times New Roman" w:cs="Times New Roman"/>
          <w:bCs/>
          <w:sz w:val="24"/>
          <w:szCs w:val="20"/>
          <w:lang w:val="en-GB" w:eastAsia="hr-HR"/>
        </w:rPr>
        <w:t xml:space="preserve">KLASA: </w:t>
      </w:r>
    </w:p>
    <w:p w:rsidR="008A1D8F" w:rsidRPr="001D7033" w:rsidRDefault="008A1D8F" w:rsidP="008A1D8F">
      <w:pPr>
        <w:widowControl w:val="0"/>
        <w:spacing w:after="0" w:line="240" w:lineRule="auto"/>
        <w:rPr>
          <w:rFonts w:ascii="Times New Roman" w:eastAsia="Times New Roman" w:hAnsi="Times New Roman" w:cs="Times New Roman"/>
          <w:bCs/>
          <w:sz w:val="24"/>
          <w:szCs w:val="20"/>
          <w:lang w:val="en-GB" w:eastAsia="hr-HR"/>
        </w:rPr>
      </w:pPr>
      <w:r w:rsidRPr="001D7033">
        <w:rPr>
          <w:rFonts w:ascii="Times New Roman" w:eastAsia="Times New Roman" w:hAnsi="Times New Roman" w:cs="Times New Roman"/>
          <w:bCs/>
          <w:sz w:val="24"/>
          <w:szCs w:val="20"/>
          <w:lang w:val="en-GB" w:eastAsia="hr-HR"/>
        </w:rPr>
        <w:t>URBROJ: 2176-12-02-23-01</w:t>
      </w:r>
    </w:p>
    <w:p w:rsidR="008A1D8F" w:rsidRPr="001D7033" w:rsidRDefault="008A1D8F" w:rsidP="008A1D8F">
      <w:pPr>
        <w:widowControl w:val="0"/>
        <w:spacing w:after="0" w:line="240" w:lineRule="auto"/>
        <w:rPr>
          <w:rFonts w:ascii="Times New Roman" w:eastAsia="Times New Roman" w:hAnsi="Times New Roman" w:cs="Times New Roman"/>
          <w:bCs/>
          <w:sz w:val="24"/>
          <w:szCs w:val="20"/>
          <w:lang w:val="en-GB" w:eastAsia="hr-HR"/>
        </w:rPr>
      </w:pPr>
      <w:r w:rsidRPr="001D7033">
        <w:rPr>
          <w:rFonts w:ascii="Times New Roman" w:eastAsia="Times New Roman" w:hAnsi="Times New Roman" w:cs="Times New Roman"/>
          <w:bCs/>
          <w:sz w:val="24"/>
          <w:szCs w:val="20"/>
          <w:lang w:val="en-GB" w:eastAsia="hr-HR"/>
        </w:rPr>
        <w:t xml:space="preserve">Lekenik, 11. listopada 2023.  </w:t>
      </w:r>
    </w:p>
    <w:p w:rsidR="008A1D8F" w:rsidRPr="00B37C3F" w:rsidRDefault="008A1D8F" w:rsidP="008A1D8F">
      <w:pPr>
        <w:autoSpaceDE w:val="0"/>
        <w:autoSpaceDN w:val="0"/>
        <w:adjustRightInd w:val="0"/>
        <w:spacing w:after="0" w:line="240" w:lineRule="auto"/>
        <w:rPr>
          <w:rFonts w:ascii="Times New Roman" w:eastAsia="Calibri" w:hAnsi="Times New Roman" w:cs="Times New Roman"/>
          <w:color w:val="000005"/>
          <w:sz w:val="24"/>
          <w:szCs w:val="24"/>
        </w:rPr>
      </w:pPr>
    </w:p>
    <w:p w:rsidR="008A1D8F" w:rsidRPr="00B37C3F" w:rsidRDefault="008A1D8F" w:rsidP="008A1D8F">
      <w:pPr>
        <w:widowControl w:val="0"/>
        <w:suppressAutoHyphens/>
        <w:spacing w:after="0" w:line="240" w:lineRule="auto"/>
        <w:rPr>
          <w:rFonts w:ascii="Times New Roman" w:eastAsia="Tahoma" w:hAnsi="Times New Roman" w:cs="Times New Roman"/>
          <w:bCs/>
          <w:snapToGrid w:val="0"/>
          <w:sz w:val="24"/>
          <w:szCs w:val="24"/>
          <w:lang w:eastAsia="hr-HR"/>
        </w:rPr>
      </w:pPr>
      <w:r w:rsidRPr="00B37C3F">
        <w:rPr>
          <w:rFonts w:ascii="Times New Roman" w:eastAsia="Tahoma" w:hAnsi="Times New Roman" w:cs="Times New Roman"/>
          <w:bCs/>
          <w:snapToGrid w:val="0"/>
          <w:sz w:val="24"/>
          <w:szCs w:val="24"/>
          <w:lang w:eastAsia="hr-HR"/>
        </w:rPr>
        <w:t xml:space="preserve">                </w:t>
      </w:r>
      <w:r w:rsidRPr="00EF47B9">
        <w:rPr>
          <w:rFonts w:ascii="Times New Roman" w:eastAsia="Tahoma" w:hAnsi="Times New Roman" w:cs="Times New Roman"/>
          <w:bCs/>
          <w:snapToGrid w:val="0"/>
          <w:sz w:val="24"/>
          <w:szCs w:val="24"/>
          <w:lang w:eastAsia="hr-HR"/>
        </w:rPr>
        <w:t xml:space="preserve">                                                                           </w:t>
      </w:r>
      <w:r w:rsidRPr="00B37C3F">
        <w:rPr>
          <w:rFonts w:ascii="Times New Roman" w:eastAsia="Tahoma" w:hAnsi="Times New Roman" w:cs="Times New Roman"/>
          <w:bCs/>
          <w:snapToGrid w:val="0"/>
          <w:sz w:val="24"/>
          <w:szCs w:val="24"/>
          <w:lang w:eastAsia="hr-HR"/>
        </w:rPr>
        <w:t xml:space="preserve">   OPĆINSKO VIJEĆE</w:t>
      </w:r>
    </w:p>
    <w:p w:rsidR="008A1D8F" w:rsidRPr="00B37C3F" w:rsidRDefault="008A1D8F" w:rsidP="008A1D8F">
      <w:pPr>
        <w:widowControl w:val="0"/>
        <w:suppressAutoHyphens/>
        <w:spacing w:after="0" w:line="240" w:lineRule="auto"/>
        <w:rPr>
          <w:rFonts w:ascii="Times New Roman" w:eastAsia="Tahoma" w:hAnsi="Times New Roman" w:cs="Times New Roman"/>
          <w:bCs/>
          <w:snapToGrid w:val="0"/>
          <w:sz w:val="24"/>
          <w:szCs w:val="24"/>
          <w:lang w:eastAsia="hr-HR"/>
        </w:rPr>
      </w:pPr>
    </w:p>
    <w:p w:rsidR="008A1D8F" w:rsidRPr="00B37C3F" w:rsidRDefault="008A1D8F" w:rsidP="008A1D8F">
      <w:pPr>
        <w:widowControl w:val="0"/>
        <w:suppressAutoHyphens/>
        <w:spacing w:after="0" w:line="240" w:lineRule="auto"/>
        <w:rPr>
          <w:rFonts w:ascii="Times New Roman" w:eastAsia="Tahoma" w:hAnsi="Times New Roman" w:cs="Times New Roman"/>
          <w:bCs/>
          <w:snapToGrid w:val="0"/>
          <w:sz w:val="24"/>
          <w:szCs w:val="24"/>
          <w:lang w:eastAsia="hr-HR"/>
        </w:rPr>
      </w:pPr>
    </w:p>
    <w:p w:rsidR="008A1D8F" w:rsidRPr="00B37C3F" w:rsidRDefault="008A1D8F" w:rsidP="008A1D8F">
      <w:pPr>
        <w:spacing w:after="0" w:line="240" w:lineRule="auto"/>
        <w:rPr>
          <w:rFonts w:ascii="Times New Roman" w:eastAsia="Tahoma" w:hAnsi="Times New Roman" w:cs="Times New Roman"/>
          <w:bCs/>
          <w:snapToGrid w:val="0"/>
          <w:sz w:val="24"/>
          <w:szCs w:val="24"/>
          <w:lang w:bidi="en-US"/>
        </w:rPr>
      </w:pPr>
    </w:p>
    <w:p w:rsidR="008A1D8F" w:rsidRDefault="008A1D8F" w:rsidP="008A1D8F">
      <w:pPr>
        <w:widowControl w:val="0"/>
        <w:spacing w:after="0" w:line="276" w:lineRule="auto"/>
        <w:jc w:val="both"/>
        <w:rPr>
          <w:rFonts w:ascii="Times New Roman" w:eastAsia="Tahoma" w:hAnsi="Times New Roman" w:cs="Times New Roman"/>
          <w:bCs/>
          <w:snapToGrid w:val="0"/>
          <w:sz w:val="24"/>
          <w:szCs w:val="24"/>
          <w:lang w:eastAsia="hr-HR"/>
        </w:rPr>
      </w:pPr>
      <w:r w:rsidRPr="00B37C3F">
        <w:rPr>
          <w:rFonts w:ascii="Times New Roman" w:eastAsia="Tahoma" w:hAnsi="Times New Roman" w:cs="Times New Roman"/>
          <w:bCs/>
          <w:snapToGrid w:val="0"/>
          <w:sz w:val="24"/>
          <w:szCs w:val="24"/>
          <w:u w:val="single"/>
          <w:lang w:eastAsia="hr-HR"/>
        </w:rPr>
        <w:t>PREDMET:</w:t>
      </w:r>
      <w:r w:rsidRPr="00B37C3F">
        <w:rPr>
          <w:rFonts w:ascii="Times New Roman" w:eastAsia="Tahoma" w:hAnsi="Times New Roman" w:cs="Times New Roman"/>
          <w:bCs/>
          <w:snapToGrid w:val="0"/>
          <w:sz w:val="24"/>
          <w:szCs w:val="24"/>
          <w:lang w:eastAsia="hr-HR"/>
        </w:rPr>
        <w:t xml:space="preserve">  Prijedlog Odluke o  </w:t>
      </w:r>
      <w:r w:rsidRPr="00EF47B9">
        <w:rPr>
          <w:rFonts w:ascii="Times New Roman" w:eastAsia="Tahoma" w:hAnsi="Times New Roman" w:cs="Times New Roman"/>
          <w:bCs/>
          <w:snapToGrid w:val="0"/>
          <w:sz w:val="24"/>
          <w:szCs w:val="24"/>
          <w:lang w:eastAsia="hr-HR"/>
        </w:rPr>
        <w:t>visini poreznih stopa poreza na dohodak Općine Lekenik</w:t>
      </w:r>
      <w:r>
        <w:rPr>
          <w:rFonts w:ascii="Times New Roman" w:eastAsia="Tahoma" w:hAnsi="Times New Roman" w:cs="Times New Roman"/>
          <w:bCs/>
          <w:snapToGrid w:val="0"/>
          <w:sz w:val="24"/>
          <w:szCs w:val="24"/>
          <w:lang w:eastAsia="hr-HR"/>
        </w:rPr>
        <w:t>,</w:t>
      </w:r>
    </w:p>
    <w:p w:rsidR="008A1D8F" w:rsidRPr="00B37C3F" w:rsidRDefault="008A1D8F" w:rsidP="008A1D8F">
      <w:pPr>
        <w:widowControl w:val="0"/>
        <w:spacing w:after="0" w:line="276" w:lineRule="auto"/>
        <w:jc w:val="both"/>
        <w:rPr>
          <w:rFonts w:ascii="Times New Roman" w:eastAsia="Times New Roman" w:hAnsi="Times New Roman" w:cs="Times New Roman"/>
          <w:spacing w:val="-2"/>
          <w:sz w:val="24"/>
          <w:szCs w:val="24"/>
          <w:lang w:eastAsia="hr-HR"/>
        </w:rPr>
      </w:pPr>
      <w:r w:rsidRPr="00B37C3F">
        <w:rPr>
          <w:rFonts w:ascii="Times New Roman" w:eastAsia="Tahoma" w:hAnsi="Times New Roman" w:cs="Times New Roman"/>
          <w:bCs/>
          <w:snapToGrid w:val="0"/>
          <w:sz w:val="24"/>
          <w:szCs w:val="24"/>
          <w:lang w:eastAsia="hr-HR"/>
        </w:rPr>
        <w:t xml:space="preserve">                      </w:t>
      </w:r>
      <w:r>
        <w:rPr>
          <w:rFonts w:ascii="Times New Roman" w:eastAsia="Tahoma" w:hAnsi="Times New Roman" w:cs="Times New Roman"/>
          <w:bCs/>
          <w:snapToGrid w:val="0"/>
          <w:sz w:val="24"/>
          <w:szCs w:val="24"/>
          <w:lang w:eastAsia="hr-HR"/>
        </w:rPr>
        <w:t xml:space="preserve">   </w:t>
      </w:r>
      <w:r w:rsidRPr="00B37C3F">
        <w:rPr>
          <w:rFonts w:ascii="Times New Roman" w:eastAsia="Times New Roman" w:hAnsi="Times New Roman" w:cs="Times New Roman"/>
          <w:spacing w:val="-2"/>
          <w:sz w:val="24"/>
          <w:szCs w:val="24"/>
          <w:lang w:eastAsia="hr-HR"/>
        </w:rPr>
        <w:t>-dostavlja se</w:t>
      </w:r>
    </w:p>
    <w:p w:rsidR="008A1D8F" w:rsidRPr="00B37C3F" w:rsidRDefault="008A1D8F" w:rsidP="008A1D8F">
      <w:pPr>
        <w:widowControl w:val="0"/>
        <w:suppressAutoHyphens/>
        <w:spacing w:after="0" w:line="240" w:lineRule="auto"/>
        <w:jc w:val="both"/>
        <w:rPr>
          <w:rFonts w:ascii="Times New Roman" w:eastAsia="Tahoma" w:hAnsi="Times New Roman" w:cs="Times New Roman"/>
          <w:bCs/>
          <w:snapToGrid w:val="0"/>
          <w:sz w:val="24"/>
          <w:szCs w:val="24"/>
          <w:lang w:eastAsia="hr-HR"/>
        </w:rPr>
      </w:pPr>
    </w:p>
    <w:p w:rsidR="008A1D8F" w:rsidRPr="00B37C3F" w:rsidRDefault="008A1D8F" w:rsidP="008A1D8F">
      <w:pPr>
        <w:widowControl w:val="0"/>
        <w:suppressAutoHyphens/>
        <w:spacing w:after="0" w:line="240" w:lineRule="auto"/>
        <w:jc w:val="center"/>
        <w:rPr>
          <w:rFonts w:ascii="Times New Roman" w:eastAsia="Tahoma" w:hAnsi="Times New Roman" w:cs="Times New Roman"/>
          <w:bCs/>
          <w:snapToGrid w:val="0"/>
          <w:sz w:val="24"/>
          <w:szCs w:val="24"/>
          <w:lang w:eastAsia="hr-HR"/>
        </w:rPr>
      </w:pPr>
      <w:r w:rsidRPr="00B37C3F">
        <w:rPr>
          <w:rFonts w:ascii="Times New Roman" w:eastAsia="Tahoma" w:hAnsi="Times New Roman" w:cs="Times New Roman"/>
          <w:bCs/>
          <w:snapToGrid w:val="0"/>
          <w:sz w:val="24"/>
          <w:szCs w:val="24"/>
          <w:lang w:eastAsia="hr-HR"/>
        </w:rPr>
        <w:t>OBRAZLOŽENJE:</w:t>
      </w:r>
    </w:p>
    <w:p w:rsidR="008A1D8F" w:rsidRPr="00EF47B9" w:rsidRDefault="008A1D8F" w:rsidP="008A1D8F">
      <w:pPr>
        <w:rPr>
          <w:rFonts w:ascii="Times New Roman" w:hAnsi="Times New Roman" w:cs="Times New Roman"/>
          <w:sz w:val="24"/>
          <w:szCs w:val="24"/>
        </w:rPr>
      </w:pPr>
    </w:p>
    <w:p w:rsidR="008A1D8F" w:rsidRPr="00B37C3F" w:rsidRDefault="008A1D8F" w:rsidP="008A1D8F">
      <w:pPr>
        <w:rPr>
          <w:rFonts w:ascii="Times New Roman" w:hAnsi="Times New Roman" w:cs="Times New Roman"/>
          <w:sz w:val="24"/>
          <w:szCs w:val="24"/>
        </w:rPr>
      </w:pPr>
      <w:r w:rsidRPr="00B37C3F">
        <w:rPr>
          <w:rFonts w:ascii="Times New Roman" w:hAnsi="Times New Roman" w:cs="Times New Roman"/>
          <w:sz w:val="24"/>
          <w:szCs w:val="24"/>
        </w:rPr>
        <w:t xml:space="preserve">PRAVNI TEMELJ </w:t>
      </w:r>
    </w:p>
    <w:p w:rsidR="008A1D8F" w:rsidRPr="001D7033" w:rsidRDefault="008A1D8F" w:rsidP="008A1D8F">
      <w:pPr>
        <w:jc w:val="both"/>
        <w:rPr>
          <w:rFonts w:ascii="Times New Roman" w:hAnsi="Times New Roman" w:cs="Times New Roman"/>
          <w:sz w:val="24"/>
          <w:szCs w:val="24"/>
        </w:rPr>
      </w:pPr>
      <w:r w:rsidRPr="001D7033">
        <w:rPr>
          <w:rFonts w:ascii="Times New Roman" w:hAnsi="Times New Roman" w:cs="Times New Roman"/>
          <w:sz w:val="24"/>
          <w:szCs w:val="24"/>
        </w:rPr>
        <w:t xml:space="preserve"> Članak 19. a Zakona o porezu na dohodak </w:t>
      </w:r>
      <w:r w:rsidR="00352BB8" w:rsidRPr="00352BB8">
        <w:rPr>
          <w:rFonts w:ascii="Times New Roman" w:hAnsi="Times New Roman" w:cs="Times New Roman"/>
          <w:sz w:val="24"/>
          <w:szCs w:val="24"/>
        </w:rPr>
        <w:t>115/16, 106/18,121/19, 32/20, 138/20, 151/22 i 114/23</w:t>
      </w:r>
      <w:r w:rsidR="00352BB8">
        <w:rPr>
          <w:rFonts w:ascii="Times New Roman" w:hAnsi="Times New Roman" w:cs="Times New Roman"/>
          <w:sz w:val="24"/>
          <w:szCs w:val="24"/>
        </w:rPr>
        <w:t xml:space="preserve">) </w:t>
      </w:r>
      <w:r w:rsidRPr="001D7033">
        <w:rPr>
          <w:rFonts w:ascii="Times New Roman" w:hAnsi="Times New Roman" w:cs="Times New Roman"/>
          <w:sz w:val="24"/>
          <w:szCs w:val="24"/>
        </w:rPr>
        <w:t xml:space="preserve">propisuje : </w:t>
      </w:r>
    </w:p>
    <w:p w:rsidR="008A1D8F" w:rsidRDefault="008A1D8F" w:rsidP="008A1D8F">
      <w:pPr>
        <w:jc w:val="both"/>
        <w:rPr>
          <w:rFonts w:ascii="Times New Roman" w:hAnsi="Times New Roman" w:cs="Times New Roman"/>
          <w:sz w:val="24"/>
          <w:szCs w:val="24"/>
        </w:rPr>
      </w:pPr>
      <w:r w:rsidRPr="001D7033">
        <w:rPr>
          <w:rFonts w:ascii="Times New Roman" w:hAnsi="Times New Roman" w:cs="Times New Roman"/>
          <w:sz w:val="24"/>
          <w:szCs w:val="24"/>
        </w:rPr>
        <w:t xml:space="preserve">„Visine poreznih stopa poreza na dohodak iz članka 19. ovoga Zakona određuju predstavnička tijela jedinice lokalne samouprave svojom odlukom. Stavak 3. članka 19.a Zakona propisuje da se odluka predstavničkog tijela objavljuje u „Narodnim novinama“ a donosi se najkasnije do kraja studenoga tekuće godine sa stupanjem na snagu 1.siječnja iduće godine i primjenjuje se do donošenja nove odluke. </w:t>
      </w:r>
    </w:p>
    <w:p w:rsidR="008A1D8F" w:rsidRPr="00B37C3F" w:rsidRDefault="008A1D8F" w:rsidP="008A1D8F">
      <w:pPr>
        <w:jc w:val="both"/>
        <w:rPr>
          <w:rFonts w:ascii="Times New Roman" w:hAnsi="Times New Roman" w:cs="Times New Roman"/>
          <w:sz w:val="24"/>
          <w:szCs w:val="24"/>
        </w:rPr>
      </w:pPr>
      <w:r w:rsidRPr="00B37C3F">
        <w:rPr>
          <w:rFonts w:ascii="Times New Roman" w:hAnsi="Times New Roman" w:cs="Times New Roman"/>
          <w:sz w:val="24"/>
          <w:szCs w:val="24"/>
        </w:rPr>
        <w:t>PREDLAGATELJ:  OPĆINSKI NAČELNIK</w:t>
      </w:r>
    </w:p>
    <w:p w:rsidR="008A1D8F" w:rsidRPr="00B37C3F" w:rsidRDefault="008A1D8F" w:rsidP="008A1D8F">
      <w:pPr>
        <w:jc w:val="both"/>
        <w:rPr>
          <w:rFonts w:ascii="Times New Roman" w:hAnsi="Times New Roman" w:cs="Times New Roman"/>
          <w:sz w:val="24"/>
          <w:szCs w:val="24"/>
        </w:rPr>
      </w:pPr>
      <w:r w:rsidRPr="00B37C3F">
        <w:rPr>
          <w:rFonts w:ascii="Times New Roman" w:hAnsi="Times New Roman" w:cs="Times New Roman"/>
          <w:sz w:val="24"/>
          <w:szCs w:val="24"/>
        </w:rPr>
        <w:t xml:space="preserve">RADNA SKUPINA KOJA JE IZRADILA PRIJEDLOG ODLUKE: Ivan Mužek, pročelnik Jedinstvenog upravnog odjela Općine Lekenik, </w:t>
      </w:r>
      <w:r>
        <w:rPr>
          <w:rFonts w:ascii="Times New Roman" w:hAnsi="Times New Roman" w:cs="Times New Roman"/>
          <w:sz w:val="24"/>
          <w:szCs w:val="24"/>
        </w:rPr>
        <w:t>Draženka Maričević, Referent za naplatu općinskih prihoda</w:t>
      </w:r>
      <w:r w:rsidR="00B24A63">
        <w:rPr>
          <w:rFonts w:ascii="Times New Roman" w:hAnsi="Times New Roman" w:cs="Times New Roman"/>
          <w:sz w:val="24"/>
          <w:szCs w:val="24"/>
        </w:rPr>
        <w:t xml:space="preserve">, </w:t>
      </w:r>
      <w:r w:rsidR="00B24A63" w:rsidRPr="00B24A63">
        <w:rPr>
          <w:rFonts w:ascii="Times New Roman" w:hAnsi="Times New Roman" w:cs="Times New Roman"/>
          <w:sz w:val="24"/>
          <w:szCs w:val="24"/>
        </w:rPr>
        <w:t>Mirela Barišić, Stručni suradnik za proračun i financije - rizničar</w:t>
      </w:r>
      <w:r w:rsidRPr="00B37C3F">
        <w:rPr>
          <w:rFonts w:ascii="Times New Roman" w:hAnsi="Times New Roman" w:cs="Times New Roman"/>
          <w:sz w:val="24"/>
          <w:szCs w:val="24"/>
        </w:rPr>
        <w:t>.</w:t>
      </w:r>
    </w:p>
    <w:p w:rsidR="008A1D8F" w:rsidRPr="00B37C3F" w:rsidRDefault="008A1D8F" w:rsidP="008A1D8F">
      <w:pPr>
        <w:rPr>
          <w:rFonts w:ascii="Times New Roman" w:hAnsi="Times New Roman" w:cs="Times New Roman"/>
          <w:bCs/>
          <w:sz w:val="24"/>
          <w:szCs w:val="24"/>
        </w:rPr>
      </w:pPr>
      <w:r w:rsidRPr="00B37C3F">
        <w:rPr>
          <w:rFonts w:ascii="Times New Roman" w:hAnsi="Times New Roman" w:cs="Times New Roman"/>
          <w:bCs/>
          <w:sz w:val="24"/>
          <w:szCs w:val="24"/>
        </w:rPr>
        <w:t xml:space="preserve">OSNOVNA PITANJA KOJA SE UREĐUJU AKTOM </w:t>
      </w:r>
    </w:p>
    <w:p w:rsidR="008A1D8F" w:rsidRPr="001D7033" w:rsidRDefault="008A1D8F" w:rsidP="008A1D8F">
      <w:pPr>
        <w:jc w:val="both"/>
        <w:rPr>
          <w:rFonts w:ascii="Times New Roman" w:hAnsi="Times New Roman" w:cs="Times New Roman"/>
          <w:sz w:val="24"/>
          <w:szCs w:val="24"/>
        </w:rPr>
      </w:pPr>
      <w:r w:rsidRPr="001D7033">
        <w:rPr>
          <w:rFonts w:ascii="Times New Roman" w:hAnsi="Times New Roman" w:cs="Times New Roman"/>
          <w:sz w:val="24"/>
          <w:szCs w:val="24"/>
        </w:rPr>
        <w:t>Izmjene Zakona o porezu na dohodak koje će se primjenjivati od 01.</w:t>
      </w:r>
      <w:r w:rsidR="00B24A63">
        <w:rPr>
          <w:rFonts w:ascii="Times New Roman" w:hAnsi="Times New Roman" w:cs="Times New Roman"/>
          <w:sz w:val="24"/>
          <w:szCs w:val="24"/>
        </w:rPr>
        <w:t xml:space="preserve"> </w:t>
      </w:r>
      <w:r w:rsidRPr="001D7033">
        <w:rPr>
          <w:rFonts w:ascii="Times New Roman" w:hAnsi="Times New Roman" w:cs="Times New Roman"/>
          <w:sz w:val="24"/>
          <w:szCs w:val="24"/>
        </w:rPr>
        <w:t xml:space="preserve">siječnja 2024.godine </w:t>
      </w:r>
      <w:r w:rsidR="00B24A63">
        <w:rPr>
          <w:rFonts w:ascii="Times New Roman" w:hAnsi="Times New Roman" w:cs="Times New Roman"/>
          <w:sz w:val="24"/>
          <w:szCs w:val="24"/>
        </w:rPr>
        <w:t>omogućuju</w:t>
      </w:r>
      <w:r w:rsidRPr="001D7033">
        <w:rPr>
          <w:rFonts w:ascii="Times New Roman" w:hAnsi="Times New Roman" w:cs="Times New Roman"/>
          <w:sz w:val="24"/>
          <w:szCs w:val="24"/>
        </w:rPr>
        <w:t xml:space="preserve"> jedinicama lokalne samouprave određivanje poreznih stopa na godišnje dohotke </w:t>
      </w:r>
      <w:r w:rsidR="00B17DD1">
        <w:rPr>
          <w:rFonts w:ascii="Times New Roman" w:hAnsi="Times New Roman" w:cs="Times New Roman"/>
          <w:sz w:val="24"/>
          <w:szCs w:val="24"/>
        </w:rPr>
        <w:t xml:space="preserve">        </w:t>
      </w:r>
      <w:r w:rsidRPr="001D7033">
        <w:rPr>
          <w:rFonts w:ascii="Times New Roman" w:hAnsi="Times New Roman" w:cs="Times New Roman"/>
          <w:sz w:val="24"/>
          <w:szCs w:val="24"/>
        </w:rPr>
        <w:t xml:space="preserve">(nesamostalan rad, samostalna djelatnost i drugi dohodak koji se ne smatra konačnim)  u granicama propisanim Zakonom o porezu na dohodak. </w:t>
      </w:r>
    </w:p>
    <w:p w:rsidR="008A1D8F" w:rsidRPr="001D7033" w:rsidRDefault="008A1D8F" w:rsidP="008A1D8F">
      <w:pPr>
        <w:jc w:val="both"/>
        <w:rPr>
          <w:rFonts w:ascii="Times New Roman" w:hAnsi="Times New Roman" w:cs="Times New Roman"/>
          <w:sz w:val="24"/>
          <w:szCs w:val="24"/>
        </w:rPr>
      </w:pPr>
      <w:r w:rsidRPr="001D7033">
        <w:rPr>
          <w:rFonts w:ascii="Times New Roman" w:hAnsi="Times New Roman" w:cs="Times New Roman"/>
          <w:sz w:val="24"/>
          <w:szCs w:val="24"/>
        </w:rPr>
        <w:t>Na takav način jedinicama lokalne samouprave daje se autonomija u određivanju visine poreznih stopa, na način da samostalno svojim odlukama upravljaju visinom poreznih stopa za sve godišnje dohotke odnosno za tzv. „aktivne dohotke“ vodeći se pritom osnovnim načelima oporezivanja.</w:t>
      </w:r>
    </w:p>
    <w:p w:rsidR="008A1D8F" w:rsidRPr="001D7033" w:rsidRDefault="008A1D8F" w:rsidP="008A1D8F">
      <w:pPr>
        <w:jc w:val="both"/>
        <w:rPr>
          <w:rFonts w:ascii="Times New Roman" w:hAnsi="Times New Roman" w:cs="Times New Roman"/>
          <w:sz w:val="24"/>
          <w:szCs w:val="24"/>
        </w:rPr>
      </w:pPr>
      <w:r w:rsidRPr="001D7033">
        <w:rPr>
          <w:rFonts w:ascii="Times New Roman" w:hAnsi="Times New Roman" w:cs="Times New Roman"/>
          <w:sz w:val="24"/>
          <w:szCs w:val="24"/>
        </w:rPr>
        <w:lastRenderedPageBreak/>
        <w:t>Predstavničko tijelo jedinica lokalne samouprave može svojom odlukom propisati visine poreznih stopa u granicama propisanim Zakonom i to :</w:t>
      </w:r>
    </w:p>
    <w:p w:rsidR="008A1D8F" w:rsidRDefault="008A1D8F" w:rsidP="008A1D8F">
      <w:pPr>
        <w:jc w:val="both"/>
        <w:rPr>
          <w:rFonts w:ascii="Times New Roman" w:hAnsi="Times New Roman" w:cs="Times New Roman"/>
          <w:sz w:val="24"/>
          <w:szCs w:val="24"/>
        </w:rPr>
      </w:pPr>
      <w:r w:rsidRPr="001D7033">
        <w:rPr>
          <w:rFonts w:ascii="Times New Roman" w:hAnsi="Times New Roman" w:cs="Times New Roman"/>
          <w:sz w:val="24"/>
          <w:szCs w:val="24"/>
        </w:rPr>
        <w:t>-</w:t>
      </w:r>
      <w:r>
        <w:rPr>
          <w:rFonts w:ascii="Times New Roman" w:hAnsi="Times New Roman" w:cs="Times New Roman"/>
          <w:sz w:val="24"/>
          <w:szCs w:val="24"/>
        </w:rPr>
        <w:t>općina-</w:t>
      </w:r>
      <w:r w:rsidRPr="001D7033">
        <w:rPr>
          <w:rFonts w:ascii="Times New Roman" w:hAnsi="Times New Roman" w:cs="Times New Roman"/>
          <w:sz w:val="24"/>
          <w:szCs w:val="24"/>
        </w:rPr>
        <w:t xml:space="preserve"> nižu stopu u granicama od 15 %  do 2</w:t>
      </w:r>
      <w:r>
        <w:rPr>
          <w:rFonts w:ascii="Times New Roman" w:hAnsi="Times New Roman" w:cs="Times New Roman"/>
          <w:sz w:val="24"/>
          <w:szCs w:val="24"/>
        </w:rPr>
        <w:t>2</w:t>
      </w:r>
      <w:r w:rsidRPr="001D7033">
        <w:rPr>
          <w:rFonts w:ascii="Times New Roman" w:hAnsi="Times New Roman" w:cs="Times New Roman"/>
          <w:sz w:val="24"/>
          <w:szCs w:val="24"/>
        </w:rPr>
        <w:t xml:space="preserve"> %, te višu stopu u granicama od 25% do 3</w:t>
      </w:r>
      <w:r>
        <w:rPr>
          <w:rFonts w:ascii="Times New Roman" w:hAnsi="Times New Roman" w:cs="Times New Roman"/>
          <w:sz w:val="24"/>
          <w:szCs w:val="24"/>
        </w:rPr>
        <w:t>3</w:t>
      </w:r>
      <w:r w:rsidRPr="001D7033">
        <w:rPr>
          <w:rFonts w:ascii="Times New Roman" w:hAnsi="Times New Roman" w:cs="Times New Roman"/>
          <w:sz w:val="24"/>
          <w:szCs w:val="24"/>
        </w:rPr>
        <w:t xml:space="preserve"> %.</w:t>
      </w:r>
    </w:p>
    <w:p w:rsidR="008A1D8F" w:rsidRPr="001D7033" w:rsidRDefault="008A1D8F" w:rsidP="008A1D8F">
      <w:pPr>
        <w:jc w:val="both"/>
        <w:rPr>
          <w:rFonts w:ascii="Times New Roman" w:hAnsi="Times New Roman" w:cs="Times New Roman"/>
          <w:sz w:val="24"/>
          <w:szCs w:val="24"/>
        </w:rPr>
      </w:pPr>
      <w:r w:rsidRPr="001D7033">
        <w:rPr>
          <w:rFonts w:ascii="Times New Roman" w:hAnsi="Times New Roman" w:cs="Times New Roman"/>
          <w:sz w:val="24"/>
          <w:szCs w:val="24"/>
        </w:rPr>
        <w:t xml:space="preserve">Visina predloženih poreznih stopa </w:t>
      </w:r>
      <w:r>
        <w:rPr>
          <w:rFonts w:ascii="Times New Roman" w:hAnsi="Times New Roman" w:cs="Times New Roman"/>
          <w:sz w:val="24"/>
          <w:szCs w:val="24"/>
        </w:rPr>
        <w:t>Općine Lekenik</w:t>
      </w:r>
      <w:r w:rsidRPr="001D7033">
        <w:rPr>
          <w:rFonts w:ascii="Times New Roman" w:hAnsi="Times New Roman" w:cs="Times New Roman"/>
          <w:sz w:val="24"/>
          <w:szCs w:val="24"/>
        </w:rPr>
        <w:t xml:space="preserve"> su unutar granica poreznih stopa koje propisuje Zakon, a  za koje je ocijenjeno da će se njihovim uvođenjem osigurati rasterećenje na plaćama, poticati zapošljavanje i  osigurati gospodarski rast i razvoj te zadržati željenu razinu prihoda od poreza na dohodak</w:t>
      </w:r>
      <w:r w:rsidR="00732D8C">
        <w:rPr>
          <w:rFonts w:ascii="Times New Roman" w:hAnsi="Times New Roman" w:cs="Times New Roman"/>
          <w:sz w:val="24"/>
          <w:szCs w:val="24"/>
        </w:rPr>
        <w:t>, unatoč tome što se njenim uvođenjem neće zadržati razina prihoda koji su proizlazili i iz prireza porezu na dohodak</w:t>
      </w:r>
      <w:r w:rsidRPr="001D7033">
        <w:rPr>
          <w:rFonts w:ascii="Times New Roman" w:hAnsi="Times New Roman" w:cs="Times New Roman"/>
          <w:sz w:val="24"/>
          <w:szCs w:val="24"/>
        </w:rPr>
        <w:t>.</w:t>
      </w:r>
    </w:p>
    <w:p w:rsidR="008A1D8F" w:rsidRPr="00B37C3F" w:rsidRDefault="008A1D8F" w:rsidP="008A1D8F">
      <w:pPr>
        <w:rPr>
          <w:rFonts w:ascii="Times New Roman" w:hAnsi="Times New Roman" w:cs="Times New Roman"/>
          <w:sz w:val="24"/>
          <w:szCs w:val="24"/>
        </w:rPr>
      </w:pPr>
      <w:r w:rsidRPr="00B37C3F">
        <w:rPr>
          <w:rFonts w:ascii="Times New Roman" w:hAnsi="Times New Roman" w:cs="Times New Roman"/>
          <w:sz w:val="24"/>
          <w:szCs w:val="24"/>
        </w:rPr>
        <w:t>OBRAZLOŽENJE</w:t>
      </w:r>
    </w:p>
    <w:p w:rsidR="008A1D8F" w:rsidRPr="001D7033" w:rsidRDefault="008A1D8F" w:rsidP="008A1D8F">
      <w:pPr>
        <w:jc w:val="both"/>
        <w:rPr>
          <w:rFonts w:ascii="Times New Roman" w:hAnsi="Times New Roman" w:cs="Times New Roman"/>
          <w:bCs/>
          <w:sz w:val="24"/>
          <w:szCs w:val="24"/>
        </w:rPr>
      </w:pPr>
      <w:r w:rsidRPr="001D7033">
        <w:rPr>
          <w:rFonts w:ascii="Times New Roman" w:hAnsi="Times New Roman" w:cs="Times New Roman"/>
          <w:bCs/>
          <w:sz w:val="24"/>
          <w:szCs w:val="24"/>
        </w:rPr>
        <w:t>Izmjene Zakona o porezu na dohodak daju gradovima i općinama samostalnost da svojim vlastitim odlukama utvrde visine poreznih stopa porezu na dohodak.</w:t>
      </w:r>
    </w:p>
    <w:p w:rsidR="008A1D8F" w:rsidRPr="001D7033" w:rsidRDefault="008A1D8F" w:rsidP="008A1D8F">
      <w:pPr>
        <w:jc w:val="both"/>
        <w:rPr>
          <w:rFonts w:ascii="Times New Roman" w:hAnsi="Times New Roman" w:cs="Times New Roman"/>
          <w:bCs/>
          <w:sz w:val="24"/>
          <w:szCs w:val="24"/>
        </w:rPr>
      </w:pPr>
      <w:r w:rsidRPr="001D7033">
        <w:rPr>
          <w:rFonts w:ascii="Times New Roman" w:hAnsi="Times New Roman" w:cs="Times New Roman"/>
          <w:bCs/>
          <w:sz w:val="24"/>
          <w:szCs w:val="24"/>
        </w:rPr>
        <w:t xml:space="preserve">Kako bi se od 01. siječnja 2024. primijenile nove visine poreznih stopa poreza na dohodak, potrebna je donijeti odluku predstavničkog tijela najkasnije do kraja studenoga tekuće godine. </w:t>
      </w:r>
      <w:r w:rsidR="00B24A63">
        <w:rPr>
          <w:rFonts w:ascii="Times New Roman" w:hAnsi="Times New Roman" w:cs="Times New Roman"/>
          <w:bCs/>
          <w:sz w:val="24"/>
          <w:szCs w:val="24"/>
        </w:rPr>
        <w:t xml:space="preserve">Visine poreznih stopa sukladno ovom Odlukom usmjerene su na porezno rasterećenje dohotka građana a </w:t>
      </w:r>
      <w:r w:rsidRPr="001D7033">
        <w:rPr>
          <w:rFonts w:ascii="Times New Roman" w:hAnsi="Times New Roman" w:cs="Times New Roman"/>
          <w:bCs/>
          <w:sz w:val="24"/>
          <w:szCs w:val="24"/>
        </w:rPr>
        <w:t>možebitn</w:t>
      </w:r>
      <w:r w:rsidR="00B24A63">
        <w:rPr>
          <w:rFonts w:ascii="Times New Roman" w:hAnsi="Times New Roman" w:cs="Times New Roman"/>
          <w:bCs/>
          <w:sz w:val="24"/>
          <w:szCs w:val="24"/>
        </w:rPr>
        <w:t>i</w:t>
      </w:r>
      <w:r w:rsidRPr="001D7033">
        <w:rPr>
          <w:rFonts w:ascii="Times New Roman" w:hAnsi="Times New Roman" w:cs="Times New Roman"/>
          <w:bCs/>
          <w:sz w:val="24"/>
          <w:szCs w:val="24"/>
        </w:rPr>
        <w:t xml:space="preserve"> manja</w:t>
      </w:r>
      <w:r w:rsidR="008E2490">
        <w:rPr>
          <w:rFonts w:ascii="Times New Roman" w:hAnsi="Times New Roman" w:cs="Times New Roman"/>
          <w:bCs/>
          <w:sz w:val="24"/>
          <w:szCs w:val="24"/>
        </w:rPr>
        <w:t>k</w:t>
      </w:r>
      <w:bookmarkStart w:id="0" w:name="_GoBack"/>
      <w:bookmarkEnd w:id="0"/>
      <w:r w:rsidRPr="001D7033">
        <w:rPr>
          <w:rFonts w:ascii="Times New Roman" w:hAnsi="Times New Roman" w:cs="Times New Roman"/>
          <w:bCs/>
          <w:sz w:val="24"/>
          <w:szCs w:val="24"/>
        </w:rPr>
        <w:t xml:space="preserve"> </w:t>
      </w:r>
      <w:r w:rsidR="00B24A63">
        <w:rPr>
          <w:rFonts w:ascii="Times New Roman" w:hAnsi="Times New Roman" w:cs="Times New Roman"/>
          <w:bCs/>
          <w:sz w:val="24"/>
          <w:szCs w:val="24"/>
        </w:rPr>
        <w:t xml:space="preserve">proračunskih </w:t>
      </w:r>
      <w:r w:rsidRPr="001D7033">
        <w:rPr>
          <w:rFonts w:ascii="Times New Roman" w:hAnsi="Times New Roman" w:cs="Times New Roman"/>
          <w:bCs/>
          <w:sz w:val="24"/>
          <w:szCs w:val="24"/>
        </w:rPr>
        <w:t>prihoda proizašlih ukidanjem prireza porezu na dohodak</w:t>
      </w:r>
      <w:r w:rsidR="00B24A63">
        <w:rPr>
          <w:rFonts w:ascii="Times New Roman" w:hAnsi="Times New Roman" w:cs="Times New Roman"/>
          <w:bCs/>
          <w:sz w:val="24"/>
          <w:szCs w:val="24"/>
        </w:rPr>
        <w:t xml:space="preserve"> namiriti će se iz drugih izvora.</w:t>
      </w:r>
      <w:r w:rsidRPr="001D7033">
        <w:rPr>
          <w:rFonts w:ascii="Times New Roman" w:hAnsi="Times New Roman" w:cs="Times New Roman"/>
          <w:bCs/>
          <w:sz w:val="24"/>
          <w:szCs w:val="24"/>
        </w:rPr>
        <w:t xml:space="preserve"> </w:t>
      </w:r>
    </w:p>
    <w:p w:rsidR="008A1D8F" w:rsidRPr="001D7033" w:rsidRDefault="008A1D8F" w:rsidP="008A1D8F">
      <w:pPr>
        <w:jc w:val="both"/>
        <w:rPr>
          <w:rFonts w:ascii="Times New Roman" w:hAnsi="Times New Roman" w:cs="Times New Roman"/>
          <w:bCs/>
          <w:sz w:val="24"/>
          <w:szCs w:val="24"/>
        </w:rPr>
      </w:pPr>
      <w:r w:rsidRPr="001D7033">
        <w:rPr>
          <w:rFonts w:ascii="Times New Roman" w:hAnsi="Times New Roman" w:cs="Times New Roman"/>
          <w:bCs/>
          <w:sz w:val="24"/>
          <w:szCs w:val="24"/>
        </w:rPr>
        <w:t xml:space="preserve">Sredstva potrebna za provođenja ove Odluke osigurana su u Proračunu </w:t>
      </w:r>
      <w:r>
        <w:rPr>
          <w:rFonts w:ascii="Times New Roman" w:hAnsi="Times New Roman" w:cs="Times New Roman"/>
          <w:bCs/>
          <w:sz w:val="24"/>
          <w:szCs w:val="24"/>
        </w:rPr>
        <w:t>Općine Lekenik</w:t>
      </w:r>
      <w:r w:rsidRPr="001D7033">
        <w:rPr>
          <w:rFonts w:ascii="Times New Roman" w:hAnsi="Times New Roman" w:cs="Times New Roman"/>
          <w:bCs/>
          <w:sz w:val="24"/>
          <w:szCs w:val="24"/>
        </w:rPr>
        <w:t xml:space="preserve">. </w:t>
      </w:r>
    </w:p>
    <w:p w:rsidR="008A1D8F" w:rsidRPr="001D7033" w:rsidRDefault="008A1D8F" w:rsidP="008A1D8F">
      <w:pPr>
        <w:rPr>
          <w:rFonts w:ascii="Times New Roman" w:hAnsi="Times New Roman" w:cs="Times New Roman"/>
          <w:sz w:val="24"/>
          <w:szCs w:val="24"/>
        </w:rPr>
      </w:pPr>
    </w:p>
    <w:p w:rsidR="008A1D8F" w:rsidRDefault="008A1D8F" w:rsidP="008A1D8F">
      <w:pPr>
        <w:rPr>
          <w:rFonts w:ascii="Times New Roman" w:hAnsi="Times New Roman" w:cs="Times New Roman"/>
          <w:sz w:val="24"/>
          <w:szCs w:val="24"/>
        </w:rPr>
      </w:pPr>
    </w:p>
    <w:p w:rsidR="008A1D8F" w:rsidRPr="001D7033" w:rsidRDefault="008A1D8F" w:rsidP="008A1D8F">
      <w:pPr>
        <w:rPr>
          <w:rFonts w:ascii="Times New Roman" w:hAnsi="Times New Roman" w:cs="Times New Roman"/>
          <w:sz w:val="24"/>
          <w:szCs w:val="24"/>
        </w:rPr>
      </w:pPr>
    </w:p>
    <w:p w:rsidR="00171CF4" w:rsidRDefault="008E2490"/>
    <w:sectPr w:rsidR="00171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47"/>
    <w:rsid w:val="002C6B25"/>
    <w:rsid w:val="00352BB8"/>
    <w:rsid w:val="004A1761"/>
    <w:rsid w:val="005D3447"/>
    <w:rsid w:val="00630AF6"/>
    <w:rsid w:val="00732D8C"/>
    <w:rsid w:val="00790017"/>
    <w:rsid w:val="008A1D8F"/>
    <w:rsid w:val="008E2490"/>
    <w:rsid w:val="00B17DD1"/>
    <w:rsid w:val="00B24A63"/>
    <w:rsid w:val="00F26A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25A08-2611-46B6-B559-7B44F513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D8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32D8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32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486</Words>
  <Characters>2771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8</cp:revision>
  <cp:lastPrinted>2023-10-23T07:53:00Z</cp:lastPrinted>
  <dcterms:created xsi:type="dcterms:W3CDTF">2023-10-17T09:44:00Z</dcterms:created>
  <dcterms:modified xsi:type="dcterms:W3CDTF">2023-10-23T09:29:00Z</dcterms:modified>
</cp:coreProperties>
</file>